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Title"/>
      </w:pPr>
      <w:r>
        <w:rPr/>
        <w:t>The</w:t>
      </w:r>
      <w:r>
        <w:rPr>
          <w:spacing w:val="-5"/>
        </w:rPr>
        <w:t> </w:t>
      </w:r>
      <w:r>
        <w:rPr/>
        <w:t>CANA’s</w:t>
      </w:r>
      <w:r>
        <w:rPr>
          <w:spacing w:val="-5"/>
        </w:rPr>
        <w:t> </w:t>
      </w:r>
      <w:r>
        <w:rPr/>
        <w:t>8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4"/>
          <w:vertAlign w:val="baseline"/>
        </w:rPr>
        <w:t> </w:t>
      </w:r>
      <w:r>
        <w:rPr>
          <w:vertAlign w:val="baseline"/>
        </w:rPr>
        <w:t>Conference,</w:t>
      </w:r>
      <w:r>
        <w:rPr>
          <w:spacing w:val="-4"/>
          <w:vertAlign w:val="baseline"/>
        </w:rPr>
        <w:t> </w:t>
      </w:r>
      <w:r>
        <w:rPr>
          <w:vertAlign w:val="baseline"/>
        </w:rPr>
        <w:t>October</w:t>
      </w:r>
      <w:r>
        <w:rPr>
          <w:spacing w:val="-5"/>
          <w:vertAlign w:val="baseline"/>
        </w:rPr>
        <w:t> </w:t>
      </w:r>
      <w:r>
        <w:rPr>
          <w:vertAlign w:val="baseline"/>
        </w:rPr>
        <w:t>13-15,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2023</w:t>
      </w:r>
    </w:p>
    <w:p>
      <w:pPr>
        <w:spacing w:before="3"/>
        <w:ind w:left="384" w:right="122" w:firstLine="0"/>
        <w:jc w:val="center"/>
        <w:rPr>
          <w:b/>
          <w:sz w:val="24"/>
        </w:rPr>
      </w:pPr>
      <w:r>
        <w:rPr>
          <w:b/>
          <w:sz w:val="24"/>
        </w:rPr>
        <w:t>(Sheraton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LaGuardia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Hotel,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Flushing,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NYC,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NY)</w:t>
      </w:r>
    </w:p>
    <w:p>
      <w:pPr>
        <w:spacing w:before="100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Dear</w:t>
      </w:r>
      <w:r>
        <w:rPr>
          <w:b/>
          <w:spacing w:val="-2"/>
          <w:sz w:val="22"/>
        </w:rPr>
        <w:t> Supporters,</w:t>
      </w: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First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THANK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supporting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past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years.</w:t>
      </w:r>
    </w:p>
    <w:p>
      <w:pPr>
        <w:pStyle w:val="BodyText"/>
        <w:spacing w:before="1"/>
        <w:ind w:left="340" w:right="371"/>
      </w:pPr>
      <w:r>
        <w:rPr/>
        <w:t>The</w:t>
      </w:r>
      <w:r>
        <w:rPr>
          <w:spacing w:val="-2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Neurological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(CANA)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proud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announce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8</w:t>
      </w:r>
      <w:r>
        <w:rPr>
          <w:vertAlign w:val="superscript"/>
        </w:rPr>
        <w:t>th</w:t>
      </w:r>
      <w:r>
        <w:rPr>
          <w:vertAlign w:val="baseline"/>
        </w:rPr>
        <w:t> Annual</w:t>
      </w:r>
      <w:r>
        <w:rPr>
          <w:spacing w:val="-2"/>
          <w:vertAlign w:val="baseline"/>
        </w:rPr>
        <w:t> </w:t>
      </w:r>
      <w:r>
        <w:rPr>
          <w:vertAlign w:val="baseline"/>
        </w:rPr>
        <w:t>Meeting, co-jointing with the Association of Chinese American Physicians (ACAP) will be held at Flushing from October 13 to 15, 2023.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40" w:right="145"/>
      </w:pPr>
      <w:r>
        <w:rPr/>
        <w:t>CANA is a non-for-profit organization for Neurologists of Chinese origin in North America. The mission</w:t>
      </w:r>
      <w:r>
        <w:rPr>
          <w:spacing w:val="40"/>
        </w:rPr>
        <w:t> </w:t>
      </w:r>
      <w:r>
        <w:rPr/>
        <w:t>of CANA is to further education, clinical research, information exchange and patient care in Neuroscience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related</w:t>
      </w:r>
      <w:r>
        <w:rPr>
          <w:spacing w:val="-6"/>
        </w:rPr>
        <w:t> </w:t>
      </w:r>
      <w:r>
        <w:rPr/>
        <w:t>field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organizing</w:t>
      </w:r>
      <w:r>
        <w:rPr>
          <w:spacing w:val="-3"/>
        </w:rPr>
        <w:t> </w:t>
      </w:r>
      <w:r>
        <w:rPr/>
        <w:t>forums,</w:t>
      </w:r>
      <w:r>
        <w:rPr>
          <w:spacing w:val="-2"/>
        </w:rPr>
        <w:t> </w:t>
      </w:r>
      <w:r>
        <w:rPr/>
        <w:t>seminars, </w:t>
      </w:r>
      <w:r>
        <w:rPr>
          <w:color w:val="4D5155"/>
        </w:rPr>
        <w:t>symposia,</w:t>
      </w:r>
      <w:r>
        <w:rPr>
          <w:color w:val="4D5155"/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events; by encouraging information exchange in the practice and research of neuroscience and finally by advocating and supporting issues that may be beneficial to the members.</w:t>
      </w:r>
    </w:p>
    <w:p>
      <w:pPr>
        <w:pStyle w:val="BodyText"/>
        <w:spacing w:before="1"/>
      </w:pPr>
    </w:p>
    <w:p>
      <w:pPr>
        <w:pStyle w:val="BodyText"/>
        <w:ind w:left="340"/>
      </w:pPr>
      <w:r>
        <w:rPr/>
        <w:t>The</w:t>
      </w:r>
      <w:r>
        <w:rPr>
          <w:spacing w:val="-2"/>
        </w:rPr>
        <w:t> </w:t>
      </w:r>
      <w:r>
        <w:rPr/>
        <w:t>CANA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feature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CME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updates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current treatments on neurological disorders.</w:t>
      </w:r>
      <w:r>
        <w:rPr>
          <w:spacing w:val="40"/>
        </w:rPr>
        <w:t> </w:t>
      </w:r>
      <w:r>
        <w:rPr/>
        <w:t>Resident awardees will present their interesting cases. Private practitioners will share their insight of thriving in currents healthcare system.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340" w:right="147"/>
      </w:pPr>
      <w:r>
        <w:rPr/>
        <w:t>This convention offers an ideal setting for members and sponsors to interact.</w:t>
      </w:r>
      <w:r>
        <w:rPr>
          <w:spacing w:val="40"/>
        </w:rPr>
        <w:t> </w:t>
      </w:r>
      <w:r>
        <w:rPr/>
        <w:t>Exhibitors have the unique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showcase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300</w:t>
      </w:r>
      <w:r>
        <w:rPr>
          <w:spacing w:val="-3"/>
        </w:rPr>
        <w:t> </w:t>
      </w:r>
      <w:r>
        <w:rPr/>
        <w:t>physicians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CANA</w:t>
      </w:r>
      <w:r>
        <w:rPr>
          <w:spacing w:val="-3"/>
        </w:rPr>
        <w:t> </w:t>
      </w:r>
      <w:r>
        <w:rPr/>
        <w:t>and ACAP members.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0"/>
      </w:pPr>
      <w:r>
        <w:rPr/>
        <w:t>We</w:t>
      </w:r>
      <w:r>
        <w:rPr>
          <w:spacing w:val="-5"/>
        </w:rPr>
        <w:t> </w:t>
      </w:r>
      <w:r>
        <w:rPr/>
        <w:t>hope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professional</w:t>
      </w:r>
    </w:p>
    <w:p>
      <w:pPr>
        <w:pStyle w:val="BodyText"/>
        <w:spacing w:before="1"/>
        <w:ind w:left="340"/>
      </w:pPr>
      <w:r>
        <w:rPr/>
        <w:t>organization.</w:t>
      </w:r>
      <w:r>
        <w:rPr>
          <w:spacing w:val="40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enclosed</w:t>
      </w:r>
      <w:r>
        <w:rPr>
          <w:spacing w:val="-2"/>
        </w:rPr>
        <w:t> </w:t>
      </w:r>
      <w:r>
        <w:rPr/>
        <w:t>‘Sponsorship</w:t>
      </w:r>
      <w:r>
        <w:rPr>
          <w:spacing w:val="-4"/>
        </w:rPr>
        <w:t> </w:t>
      </w:r>
      <w:r>
        <w:rPr/>
        <w:t>Package’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information.</w:t>
      </w:r>
      <w:r>
        <w:rPr>
          <w:spacing w:val="40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any questions, please feel free to contact us. Your contributions enable CANA to continue our community outreach, patient education, physician education and the growth of our healthcare organization.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40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continued</w:t>
      </w:r>
      <w:r>
        <w:rPr>
          <w:spacing w:val="-4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advance.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3969"/>
      </w:tblGrid>
      <w:tr>
        <w:trPr>
          <w:trHeight w:val="268" w:hRule="atLeast"/>
        </w:trPr>
        <w:tc>
          <w:tcPr>
            <w:tcW w:w="3973" w:type="dxa"/>
          </w:tcPr>
          <w:p>
            <w:pPr>
              <w:pStyle w:val="TableParagraph"/>
              <w:spacing w:line="248" w:lineRule="exact"/>
              <w:ind w:left="223" w:right="2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CANA</w:t>
            </w:r>
            <w:r>
              <w:rPr>
                <w:rFonts w:ascii="Calibri"/>
                <w:b/>
                <w:spacing w:val="-4"/>
                <w:sz w:val="22"/>
              </w:rPr>
              <w:t> info</w:t>
            </w:r>
          </w:p>
        </w:tc>
        <w:tc>
          <w:tcPr>
            <w:tcW w:w="3969" w:type="dxa"/>
          </w:tcPr>
          <w:p>
            <w:pPr>
              <w:pStyle w:val="TableParagraph"/>
              <w:spacing w:line="248" w:lineRule="exact"/>
              <w:ind w:left="12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Meeting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location</w:t>
            </w:r>
          </w:p>
        </w:tc>
      </w:tr>
      <w:tr>
        <w:trPr>
          <w:trHeight w:val="734" w:hRule="atLeast"/>
        </w:trPr>
        <w:tc>
          <w:tcPr>
            <w:tcW w:w="3973" w:type="dxa"/>
          </w:tcPr>
          <w:p>
            <w:pPr>
              <w:pStyle w:val="TableParagraph"/>
              <w:spacing w:before="1"/>
              <w:ind w:left="225"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501(c)3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tax-exempt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non-profit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organization tax ID number: 47-1261287</w:t>
            </w:r>
          </w:p>
          <w:p>
            <w:pPr>
              <w:pStyle w:val="TableParagraph"/>
              <w:spacing w:line="223" w:lineRule="exact" w:before="2"/>
              <w:ind w:left="218" w:right="214"/>
              <w:jc w:val="center"/>
              <w:rPr>
                <w:rFonts w:ascii="Calibri"/>
                <w:sz w:val="20"/>
              </w:rPr>
            </w:pPr>
            <w:hyperlink r:id="rId7">
              <w:r>
                <w:rPr>
                  <w:rFonts w:ascii="Calibri"/>
                  <w:spacing w:val="-2"/>
                  <w:sz w:val="20"/>
                </w:rPr>
                <w:t>cana.conferences@gmail.com</w:t>
              </w:r>
            </w:hyperlink>
          </w:p>
        </w:tc>
        <w:tc>
          <w:tcPr>
            <w:tcW w:w="3969" w:type="dxa"/>
          </w:tcPr>
          <w:p>
            <w:pPr>
              <w:pStyle w:val="TableParagraph"/>
              <w:spacing w:before="1"/>
              <w:ind w:left="523" w:right="519" w:firstLine="2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Sheraton LaGuardia East Hotel 135-20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39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pacing w:val="-9"/>
                <w:sz w:val="20"/>
                <w:vertAlign w:val="baseline"/>
              </w:rPr>
              <w:t> </w:t>
            </w:r>
            <w:r>
              <w:rPr>
                <w:rFonts w:ascii="Calibri"/>
                <w:sz w:val="20"/>
                <w:vertAlign w:val="baseline"/>
              </w:rPr>
              <w:t>Ave,</w:t>
            </w:r>
            <w:r>
              <w:rPr>
                <w:rFonts w:ascii="Calibri"/>
                <w:spacing w:val="-8"/>
                <w:sz w:val="20"/>
                <w:vertAlign w:val="baseline"/>
              </w:rPr>
              <w:t> </w:t>
            </w:r>
            <w:r>
              <w:rPr>
                <w:rFonts w:ascii="Calibri"/>
                <w:sz w:val="20"/>
                <w:vertAlign w:val="baseline"/>
              </w:rPr>
              <w:t>Flushing,</w:t>
            </w:r>
            <w:r>
              <w:rPr>
                <w:rFonts w:ascii="Calibri"/>
                <w:spacing w:val="-8"/>
                <w:sz w:val="20"/>
                <w:vertAlign w:val="baseline"/>
              </w:rPr>
              <w:t> </w:t>
            </w:r>
            <w:r>
              <w:rPr>
                <w:rFonts w:ascii="Calibri"/>
                <w:sz w:val="20"/>
                <w:vertAlign w:val="baseline"/>
              </w:rPr>
              <w:t>NY</w:t>
            </w:r>
            <w:r>
              <w:rPr>
                <w:rFonts w:ascii="Calibri"/>
                <w:spacing w:val="-10"/>
                <w:sz w:val="20"/>
                <w:vertAlign w:val="baseline"/>
              </w:rPr>
              <w:t> </w:t>
            </w:r>
            <w:r>
              <w:rPr>
                <w:rFonts w:ascii="Calibri"/>
                <w:sz w:val="20"/>
                <w:vertAlign w:val="baseline"/>
              </w:rPr>
              <w:t>11354</w:t>
            </w:r>
          </w:p>
          <w:p>
            <w:pPr>
              <w:pStyle w:val="TableParagraph"/>
              <w:spacing w:line="223" w:lineRule="exact" w:before="2"/>
              <w:ind w:left="124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Tel: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718-460-</w:t>
            </w:r>
            <w:r>
              <w:rPr>
                <w:rFonts w:ascii="Calibri"/>
                <w:spacing w:val="-4"/>
                <w:sz w:val="20"/>
              </w:rPr>
              <w:t>6666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spacing w:before="0"/>
        <w:ind w:left="340" w:right="0" w:firstLine="0"/>
        <w:jc w:val="left"/>
        <w:rPr>
          <w:sz w:val="20"/>
        </w:rPr>
      </w:pPr>
      <w:r>
        <w:rPr>
          <w:sz w:val="20"/>
        </w:rPr>
        <w:t>Yours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truly,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288" w:footer="477" w:top="2060" w:bottom="660" w:left="1100" w:right="1360"/>
          <w:pgNumType w:start="1"/>
        </w:sectPr>
      </w:pPr>
    </w:p>
    <w:p>
      <w:pPr>
        <w:pStyle w:val="BodyText"/>
        <w:spacing w:before="56"/>
        <w:ind w:left="448"/>
      </w:pPr>
      <w:r>
        <w:rPr/>
        <w:t>Jin</w:t>
      </w:r>
      <w:r>
        <w:rPr>
          <w:spacing w:val="-5"/>
        </w:rPr>
        <w:t> </w:t>
      </w:r>
      <w:r>
        <w:rPr/>
        <w:t>LI,</w:t>
      </w:r>
      <w:r>
        <w:rPr>
          <w:spacing w:val="-2"/>
        </w:rPr>
        <w:t> </w:t>
      </w:r>
      <w:r>
        <w:rPr/>
        <w:t>MD,</w:t>
      </w:r>
      <w:r>
        <w:rPr>
          <w:spacing w:val="-3"/>
        </w:rPr>
        <w:t> </w:t>
      </w:r>
      <w:r>
        <w:rPr/>
        <w:t>PhD,</w:t>
      </w:r>
      <w:r>
        <w:rPr>
          <w:spacing w:val="-3"/>
        </w:rPr>
        <w:t> </w:t>
      </w:r>
      <w:r>
        <w:rPr>
          <w:spacing w:val="-4"/>
        </w:rPr>
        <w:t>FAAN</w:t>
      </w:r>
    </w:p>
    <w:p>
      <w:pPr>
        <w:pStyle w:val="BodyText"/>
        <w:spacing w:before="1"/>
        <w:ind w:left="448"/>
      </w:pPr>
      <w:r>
        <w:rPr>
          <w:spacing w:val="-2"/>
        </w:rPr>
        <w:t>President</w:t>
      </w:r>
    </w:p>
    <w:p>
      <w:pPr>
        <w:pStyle w:val="BodyText"/>
        <w:spacing w:before="56"/>
        <w:ind w:left="448"/>
      </w:pPr>
      <w:r>
        <w:rPr/>
        <w:br w:type="column"/>
      </w:r>
      <w:r>
        <w:rPr/>
        <w:t>William</w:t>
      </w:r>
      <w:r>
        <w:rPr>
          <w:spacing w:val="-5"/>
        </w:rPr>
        <w:t> </w:t>
      </w:r>
      <w:r>
        <w:rPr/>
        <w:t>Tung,</w:t>
      </w:r>
      <w:r>
        <w:rPr>
          <w:spacing w:val="-2"/>
        </w:rPr>
        <w:t> </w:t>
      </w:r>
      <w:r>
        <w:rPr>
          <w:spacing w:val="-5"/>
        </w:rPr>
        <w:t>MD</w:t>
      </w:r>
    </w:p>
    <w:p>
      <w:pPr>
        <w:pStyle w:val="BodyText"/>
        <w:spacing w:before="1"/>
        <w:ind w:left="448"/>
      </w:pPr>
      <w:r>
        <w:rPr/>
        <w:t>Co-Chair,</w:t>
      </w:r>
      <w:r>
        <w:rPr>
          <w:spacing w:val="-4"/>
        </w:rPr>
        <w:t> </w:t>
      </w:r>
      <w:r>
        <w:rPr>
          <w:spacing w:val="-2"/>
        </w:rPr>
        <w:t>Sponsorship</w:t>
      </w:r>
    </w:p>
    <w:p>
      <w:pPr>
        <w:spacing w:after="0"/>
        <w:sectPr>
          <w:type w:val="continuous"/>
          <w:pgSz w:w="12240" w:h="15840"/>
          <w:pgMar w:header="288" w:footer="477" w:top="2060" w:bottom="660" w:left="1100" w:right="1360"/>
          <w:cols w:num="2" w:equalWidth="0">
            <w:col w:w="2424" w:space="2251"/>
            <w:col w:w="5105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288" w:footer="477" w:top="2060" w:bottom="660" w:left="1100" w:right="1360"/>
        </w:sectPr>
      </w:pPr>
    </w:p>
    <w:p>
      <w:pPr>
        <w:pStyle w:val="BodyText"/>
        <w:spacing w:before="57"/>
        <w:ind w:left="448"/>
      </w:pPr>
      <w:r>
        <w:rPr/>
        <w:t>Qing</w:t>
      </w:r>
      <w:r>
        <w:rPr>
          <w:spacing w:val="-3"/>
        </w:rPr>
        <w:t> </w:t>
      </w:r>
      <w:r>
        <w:rPr/>
        <w:t>Ni,</w:t>
      </w:r>
      <w:r>
        <w:rPr>
          <w:spacing w:val="-2"/>
        </w:rPr>
        <w:t> </w:t>
      </w:r>
      <w:r>
        <w:rPr>
          <w:spacing w:val="-5"/>
        </w:rPr>
        <w:t>MD</w:t>
      </w:r>
    </w:p>
    <w:p>
      <w:pPr>
        <w:pStyle w:val="BodyText"/>
        <w:ind w:left="448"/>
      </w:pPr>
      <w:r>
        <w:rPr/>
        <w:t>Co-Chair,</w:t>
      </w:r>
      <w:r>
        <w:rPr>
          <w:spacing w:val="-6"/>
        </w:rPr>
        <w:t> </w:t>
      </w:r>
      <w:r>
        <w:rPr>
          <w:spacing w:val="-2"/>
        </w:rPr>
        <w:t>Programs</w:t>
      </w:r>
    </w:p>
    <w:p>
      <w:pPr>
        <w:pStyle w:val="BodyText"/>
        <w:spacing w:before="57"/>
        <w:ind w:left="448"/>
      </w:pPr>
      <w:r>
        <w:rPr/>
        <w:br w:type="column"/>
      </w:r>
      <w:r>
        <w:rPr/>
        <w:t>Zong-Yuan</w:t>
      </w:r>
      <w:r>
        <w:rPr>
          <w:spacing w:val="-8"/>
        </w:rPr>
        <w:t> </w:t>
      </w:r>
      <w:r>
        <w:rPr/>
        <w:t>(Kevin)</w:t>
      </w:r>
      <w:r>
        <w:rPr>
          <w:spacing w:val="-8"/>
        </w:rPr>
        <w:t> </w:t>
      </w:r>
      <w:r>
        <w:rPr>
          <w:spacing w:val="-5"/>
        </w:rPr>
        <w:t>Hu</w:t>
      </w:r>
    </w:p>
    <w:p>
      <w:pPr>
        <w:pStyle w:val="BodyText"/>
        <w:spacing w:line="179" w:lineRule="exact"/>
        <w:ind w:left="448"/>
      </w:pPr>
      <w:r>
        <w:rPr/>
        <w:t>Secretory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CANA</w:t>
      </w:r>
    </w:p>
    <w:p>
      <w:pPr>
        <w:spacing w:line="371" w:lineRule="exact" w:before="0"/>
        <w:ind w:left="448" w:right="0" w:firstLine="0"/>
        <w:jc w:val="left"/>
        <w:rPr>
          <w:rFonts w:ascii="Garamond"/>
          <w:sz w:val="20"/>
        </w:rPr>
      </w:pPr>
      <w:hyperlink r:id="rId7">
        <w:r>
          <w:rPr>
            <w:rFonts w:ascii="Garamond"/>
            <w:spacing w:val="-2"/>
            <w:sz w:val="20"/>
          </w:rPr>
          <w:t>cana.conferences@gmail.com</w:t>
        </w:r>
      </w:hyperlink>
    </w:p>
    <w:p>
      <w:pPr>
        <w:spacing w:after="0" w:line="371" w:lineRule="exact"/>
        <w:jc w:val="left"/>
        <w:rPr>
          <w:rFonts w:ascii="Garamond"/>
          <w:sz w:val="20"/>
        </w:rPr>
        <w:sectPr>
          <w:type w:val="continuous"/>
          <w:pgSz w:w="12240" w:h="15840"/>
          <w:pgMar w:header="288" w:footer="477" w:top="2060" w:bottom="660" w:left="1100" w:right="1360"/>
          <w:cols w:num="2" w:equalWidth="0">
            <w:col w:w="2216" w:space="2460"/>
            <w:col w:w="5104"/>
          </w:cols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1"/>
        <w:rPr>
          <w:rFonts w:ascii="Garamond"/>
          <w:sz w:val="15"/>
        </w:rPr>
      </w:pPr>
    </w:p>
    <w:p>
      <w:pPr>
        <w:spacing w:line="368" w:lineRule="exact" w:before="89"/>
        <w:ind w:left="384" w:right="844" w:firstLine="0"/>
        <w:jc w:val="center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Sponsorship</w:t>
      </w:r>
      <w:r>
        <w:rPr>
          <w:rFonts w:ascii="Arial"/>
          <w:b/>
          <w:i/>
          <w:spacing w:val="-20"/>
          <w:sz w:val="32"/>
        </w:rPr>
        <w:t> </w:t>
      </w:r>
      <w:r>
        <w:rPr>
          <w:rFonts w:ascii="Arial"/>
          <w:b/>
          <w:i/>
          <w:sz w:val="32"/>
        </w:rPr>
        <w:t>Package</w:t>
      </w:r>
      <w:r>
        <w:rPr>
          <w:rFonts w:ascii="Arial"/>
          <w:b/>
          <w:i/>
          <w:spacing w:val="-17"/>
          <w:sz w:val="32"/>
        </w:rPr>
        <w:t> </w:t>
      </w:r>
      <w:r>
        <w:rPr>
          <w:rFonts w:ascii="Arial"/>
          <w:b/>
          <w:i/>
          <w:spacing w:val="-5"/>
          <w:sz w:val="32"/>
        </w:rPr>
        <w:t>for</w:t>
      </w:r>
    </w:p>
    <w:p>
      <w:pPr>
        <w:spacing w:line="368" w:lineRule="exact" w:before="0"/>
        <w:ind w:left="384" w:right="842" w:firstLine="0"/>
        <w:jc w:val="center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The</w:t>
      </w:r>
      <w:r>
        <w:rPr>
          <w:rFonts w:ascii="Arial"/>
          <w:b/>
          <w:i/>
          <w:spacing w:val="-10"/>
          <w:sz w:val="32"/>
        </w:rPr>
        <w:t> </w:t>
      </w:r>
      <w:r>
        <w:rPr>
          <w:rFonts w:ascii="Arial"/>
          <w:b/>
          <w:i/>
          <w:sz w:val="32"/>
        </w:rPr>
        <w:t>CANA</w:t>
      </w:r>
      <w:r>
        <w:rPr>
          <w:rFonts w:ascii="Arial"/>
          <w:b/>
          <w:i/>
          <w:spacing w:val="-6"/>
          <w:sz w:val="32"/>
        </w:rPr>
        <w:t> </w:t>
      </w:r>
      <w:r>
        <w:rPr>
          <w:rFonts w:ascii="Arial"/>
          <w:b/>
          <w:i/>
          <w:sz w:val="32"/>
        </w:rPr>
        <w:t>8</w:t>
      </w:r>
      <w:r>
        <w:rPr>
          <w:rFonts w:ascii="Arial"/>
          <w:b/>
          <w:i/>
          <w:sz w:val="32"/>
          <w:vertAlign w:val="superscript"/>
        </w:rPr>
        <w:t>th</w:t>
      </w:r>
      <w:r>
        <w:rPr>
          <w:rFonts w:ascii="Arial"/>
          <w:b/>
          <w:i/>
          <w:spacing w:val="-8"/>
          <w:sz w:val="32"/>
          <w:vertAlign w:val="baseline"/>
        </w:rPr>
        <w:t> </w:t>
      </w:r>
      <w:r>
        <w:rPr>
          <w:rFonts w:ascii="Arial"/>
          <w:b/>
          <w:i/>
          <w:sz w:val="32"/>
          <w:vertAlign w:val="baseline"/>
        </w:rPr>
        <w:t>Annual</w:t>
      </w:r>
      <w:r>
        <w:rPr>
          <w:rFonts w:ascii="Arial"/>
          <w:b/>
          <w:i/>
          <w:spacing w:val="-9"/>
          <w:sz w:val="32"/>
          <w:vertAlign w:val="baseline"/>
        </w:rPr>
        <w:t> </w:t>
      </w:r>
      <w:r>
        <w:rPr>
          <w:rFonts w:ascii="Arial"/>
          <w:b/>
          <w:i/>
          <w:sz w:val="32"/>
          <w:vertAlign w:val="baseline"/>
        </w:rPr>
        <w:t>Meeting</w:t>
      </w:r>
      <w:r>
        <w:rPr>
          <w:rFonts w:ascii="Arial"/>
          <w:b/>
          <w:i/>
          <w:spacing w:val="-8"/>
          <w:sz w:val="32"/>
          <w:vertAlign w:val="baseline"/>
        </w:rPr>
        <w:t> </w:t>
      </w:r>
      <w:r>
        <w:rPr>
          <w:rFonts w:ascii="Arial"/>
          <w:b/>
          <w:i/>
          <w:sz w:val="32"/>
          <w:vertAlign w:val="baseline"/>
        </w:rPr>
        <w:t>on</w:t>
      </w:r>
      <w:r>
        <w:rPr>
          <w:rFonts w:ascii="Arial"/>
          <w:b/>
          <w:i/>
          <w:spacing w:val="-9"/>
          <w:sz w:val="32"/>
          <w:vertAlign w:val="baseline"/>
        </w:rPr>
        <w:t> </w:t>
      </w:r>
      <w:r>
        <w:rPr>
          <w:rFonts w:ascii="Arial"/>
          <w:b/>
          <w:i/>
          <w:sz w:val="32"/>
          <w:vertAlign w:val="baseline"/>
        </w:rPr>
        <w:t>10/13-</w:t>
      </w:r>
      <w:r>
        <w:rPr>
          <w:rFonts w:ascii="Arial"/>
          <w:b/>
          <w:i/>
          <w:spacing w:val="-2"/>
          <w:sz w:val="32"/>
          <w:vertAlign w:val="baseline"/>
        </w:rPr>
        <w:t>15/2023</w:t>
      </w:r>
    </w:p>
    <w:p>
      <w:pPr>
        <w:pStyle w:val="BodyText"/>
        <w:spacing w:before="6"/>
        <w:rPr>
          <w:rFonts w:ascii="Arial"/>
          <w:b/>
          <w:i/>
          <w:sz w:val="23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5528"/>
        <w:gridCol w:w="1277"/>
      </w:tblGrid>
      <w:tr>
        <w:trPr>
          <w:trHeight w:val="1046" w:hRule="atLeast"/>
        </w:trPr>
        <w:tc>
          <w:tcPr>
            <w:tcW w:w="1560" w:type="dxa"/>
          </w:tcPr>
          <w:p>
            <w:pPr>
              <w:pStyle w:val="TableParagraph"/>
              <w:ind w:left="350" w:right="337"/>
              <w:rPr>
                <w:sz w:val="22"/>
              </w:rPr>
            </w:pPr>
            <w:r>
              <w:rPr>
                <w:color w:val="0000FF"/>
                <w:spacing w:val="-2"/>
                <w:sz w:val="22"/>
              </w:rPr>
              <w:t>Platinum Package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Advertisement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CANA/ACAP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Journal Designated 20 minutes to introduce product.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Exhibit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day</w:t>
            </w:r>
          </w:p>
        </w:tc>
        <w:tc>
          <w:tcPr>
            <w:tcW w:w="127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$10,000</w:t>
            </w:r>
          </w:p>
        </w:tc>
      </w:tr>
      <w:tr>
        <w:trPr>
          <w:trHeight w:val="851" w:hRule="atLeast"/>
        </w:trPr>
        <w:tc>
          <w:tcPr>
            <w:tcW w:w="1560" w:type="dxa"/>
          </w:tcPr>
          <w:p>
            <w:pPr>
              <w:pStyle w:val="TableParagraph"/>
              <w:ind w:left="350" w:right="337" w:firstLine="196"/>
              <w:rPr>
                <w:sz w:val="22"/>
              </w:rPr>
            </w:pPr>
            <w:r>
              <w:rPr>
                <w:color w:val="0000FF"/>
                <w:spacing w:val="-4"/>
                <w:sz w:val="22"/>
              </w:rPr>
              <w:t>Gold </w:t>
            </w:r>
            <w:r>
              <w:rPr>
                <w:color w:val="0000FF"/>
                <w:spacing w:val="-2"/>
                <w:sz w:val="22"/>
              </w:rPr>
              <w:t>Package</w:t>
            </w:r>
          </w:p>
        </w:tc>
        <w:tc>
          <w:tcPr>
            <w:tcW w:w="5528" w:type="dxa"/>
          </w:tcPr>
          <w:p>
            <w:pPr>
              <w:pStyle w:val="TableParagraph"/>
              <w:ind w:right="555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Advertisement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CANA/ACAP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Journal 1 Exhibit Booth for 1 days</w:t>
            </w:r>
          </w:p>
        </w:tc>
        <w:tc>
          <w:tcPr>
            <w:tcW w:w="127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$5,000</w:t>
            </w:r>
          </w:p>
        </w:tc>
      </w:tr>
      <w:tr>
        <w:trPr>
          <w:trHeight w:val="832" w:hRule="atLeast"/>
        </w:trPr>
        <w:tc>
          <w:tcPr>
            <w:tcW w:w="1560" w:type="dxa"/>
          </w:tcPr>
          <w:p>
            <w:pPr>
              <w:pStyle w:val="TableParagraph"/>
              <w:ind w:left="350" w:right="337" w:firstLine="153"/>
              <w:rPr>
                <w:sz w:val="22"/>
              </w:rPr>
            </w:pPr>
            <w:r>
              <w:rPr>
                <w:color w:val="0000FF"/>
                <w:spacing w:val="-2"/>
                <w:sz w:val="22"/>
              </w:rPr>
              <w:t>Silver Package</w:t>
            </w:r>
          </w:p>
        </w:tc>
        <w:tc>
          <w:tcPr>
            <w:tcW w:w="5528" w:type="dxa"/>
          </w:tcPr>
          <w:p>
            <w:pPr>
              <w:pStyle w:val="TableParagraph"/>
              <w:ind w:right="555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Advertisement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CANA/ACAP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Journal 1 Exhibit Booth for 1 day</w:t>
            </w:r>
          </w:p>
        </w:tc>
        <w:tc>
          <w:tcPr>
            <w:tcW w:w="127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$2,500</w:t>
            </w:r>
          </w:p>
        </w:tc>
      </w:tr>
    </w:tbl>
    <w:p>
      <w:pPr>
        <w:spacing w:before="255"/>
        <w:ind w:left="111" w:right="475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**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color w:val="FF0000"/>
          <w:sz w:val="22"/>
        </w:rPr>
        <w:t>Please</w:t>
      </w:r>
      <w:r>
        <w:rPr>
          <w:rFonts w:ascii="Arial"/>
          <w:b/>
          <w:color w:val="FF0000"/>
          <w:spacing w:val="-5"/>
          <w:sz w:val="22"/>
        </w:rPr>
        <w:t> </w:t>
      </w:r>
      <w:r>
        <w:rPr>
          <w:rFonts w:ascii="Calibri Light"/>
          <w:b w:val="0"/>
          <w:color w:val="FF0000"/>
          <w:sz w:val="24"/>
        </w:rPr>
        <w:t>submit</w:t>
      </w:r>
      <w:r>
        <w:rPr>
          <w:rFonts w:ascii="Calibri Light"/>
          <w:b w:val="0"/>
          <w:color w:val="FF0000"/>
          <w:spacing w:val="-2"/>
          <w:sz w:val="24"/>
        </w:rPr>
        <w:t> </w:t>
      </w:r>
      <w:r>
        <w:rPr>
          <w:rFonts w:ascii="Calibri Light"/>
          <w:b w:val="0"/>
          <w:color w:val="FF0000"/>
          <w:sz w:val="24"/>
        </w:rPr>
        <w:t>Advertisement</w:t>
      </w:r>
      <w:r>
        <w:rPr>
          <w:rFonts w:ascii="Calibri Light"/>
          <w:b w:val="0"/>
          <w:color w:val="FF0000"/>
          <w:spacing w:val="-2"/>
          <w:sz w:val="24"/>
        </w:rPr>
        <w:t> </w:t>
      </w:r>
      <w:r>
        <w:rPr>
          <w:rFonts w:ascii="Calibri Light"/>
          <w:b w:val="0"/>
          <w:color w:val="FF0000"/>
          <w:sz w:val="24"/>
        </w:rPr>
        <w:t>Artwork</w:t>
      </w:r>
      <w:r>
        <w:rPr>
          <w:rFonts w:ascii="Calibri Light"/>
          <w:b w:val="0"/>
          <w:color w:val="FF0000"/>
          <w:spacing w:val="1"/>
          <w:sz w:val="24"/>
        </w:rPr>
        <w:t> </w:t>
      </w:r>
      <w:r>
        <w:rPr>
          <w:rFonts w:ascii="Calibri Light"/>
          <w:b w:val="0"/>
          <w:color w:val="FF0000"/>
          <w:sz w:val="24"/>
        </w:rPr>
        <w:t>to</w:t>
      </w:r>
      <w:r>
        <w:rPr>
          <w:rFonts w:ascii="Calibri Light"/>
          <w:b w:val="0"/>
          <w:color w:val="FF0000"/>
          <w:spacing w:val="-4"/>
          <w:sz w:val="24"/>
        </w:rPr>
        <w:t> </w:t>
      </w:r>
      <w:hyperlink r:id="rId7">
        <w:r>
          <w:rPr>
            <w:rFonts w:ascii="Calibri Light"/>
            <w:b w:val="0"/>
            <w:color w:val="FF0000"/>
            <w:sz w:val="24"/>
          </w:rPr>
          <w:t>cana.conferences@gmail.com</w:t>
        </w:r>
      </w:hyperlink>
      <w:r>
        <w:rPr>
          <w:rFonts w:ascii="Calibri Light"/>
          <w:b w:val="0"/>
          <w:color w:val="FF0000"/>
          <w:spacing w:val="-3"/>
          <w:sz w:val="24"/>
        </w:rPr>
        <w:t> </w:t>
      </w:r>
      <w:r>
        <w:rPr>
          <w:rFonts w:ascii="Calibri Light"/>
          <w:b w:val="0"/>
          <w:color w:val="FF0000"/>
          <w:sz w:val="24"/>
        </w:rPr>
        <w:t>before</w:t>
      </w:r>
      <w:r>
        <w:rPr>
          <w:rFonts w:ascii="Calibri Light"/>
          <w:b w:val="0"/>
          <w:color w:val="FF0000"/>
          <w:spacing w:val="-1"/>
          <w:sz w:val="24"/>
        </w:rPr>
        <w:t> </w:t>
      </w:r>
      <w:r>
        <w:rPr>
          <w:rFonts w:ascii="Calibri Light"/>
          <w:b w:val="0"/>
          <w:color w:val="FF0000"/>
          <w:sz w:val="24"/>
        </w:rPr>
        <w:t>9/15/2023</w:t>
      </w:r>
      <w:r>
        <w:rPr>
          <w:rFonts w:ascii="Calibri Light"/>
          <w:b w:val="0"/>
          <w:color w:val="FF0000"/>
          <w:spacing w:val="-1"/>
          <w:sz w:val="24"/>
        </w:rPr>
        <w:t> </w:t>
      </w:r>
      <w:r>
        <w:rPr>
          <w:rFonts w:ascii="Arial"/>
          <w:b/>
          <w:i/>
          <w:spacing w:val="-5"/>
          <w:sz w:val="22"/>
        </w:rPr>
        <w:t>**</w:t>
      </w:r>
    </w:p>
    <w:p>
      <w:pPr>
        <w:pStyle w:val="BodyText"/>
        <w:spacing w:before="10"/>
        <w:rPr>
          <w:rFonts w:ascii="Arial"/>
          <w:b/>
          <w:i/>
          <w:sz w:val="20"/>
        </w:rPr>
      </w:pPr>
    </w:p>
    <w:p>
      <w:pPr>
        <w:pStyle w:val="BodyText"/>
        <w:tabs>
          <w:tab w:pos="4258" w:val="left" w:leader="none"/>
          <w:tab w:pos="8802" w:val="left" w:leader="none"/>
        </w:tabs>
        <w:ind w:right="293"/>
        <w:jc w:val="center"/>
        <w:rPr>
          <w:rFonts w:ascii="Arial"/>
        </w:rPr>
      </w:pPr>
      <w:r>
        <w:rPr>
          <w:rFonts w:ascii="Arial"/>
        </w:rPr>
        <w:t>Name:</w:t>
      </w:r>
      <w:r>
        <w:rPr>
          <w:rFonts w:ascii="Arial"/>
          <w:spacing w:val="121"/>
        </w:rPr>
        <w:t> </w:t>
      </w:r>
      <w:r>
        <w:rPr>
          <w:rFonts w:ascii="Arial"/>
          <w:u w:val="single"/>
        </w:rPr>
        <w:tab/>
      </w:r>
      <w:r>
        <w:rPr>
          <w:rFonts w:ascii="Arial"/>
        </w:rPr>
        <w:t>Company: </w:t>
      </w:r>
      <w:r>
        <w:rPr>
          <w:rFonts w:ascii="Arial"/>
          <w:u w:val="single"/>
        </w:rPr>
        <w:tab/>
      </w:r>
    </w:p>
    <w:p>
      <w:pPr>
        <w:pStyle w:val="BodyText"/>
        <w:spacing w:before="10"/>
        <w:rPr>
          <w:rFonts w:ascii="Arial"/>
          <w:sz w:val="13"/>
        </w:rPr>
      </w:pPr>
    </w:p>
    <w:p>
      <w:pPr>
        <w:pStyle w:val="BodyText"/>
        <w:tabs>
          <w:tab w:pos="4988" w:val="left" w:leader="none"/>
          <w:tab w:pos="7186" w:val="left" w:leader="none"/>
          <w:tab w:pos="9081" w:val="left" w:leader="none"/>
        </w:tabs>
        <w:spacing w:before="94"/>
        <w:ind w:left="340"/>
        <w:rPr>
          <w:rFonts w:ascii="Arial"/>
        </w:rPr>
      </w:pPr>
      <w:r>
        <w:rPr>
          <w:rFonts w:ascii="Arial"/>
        </w:rPr>
        <w:t>Email:</w:t>
      </w:r>
      <w:r>
        <w:rPr>
          <w:rFonts w:ascii="Arial"/>
          <w:spacing w:val="64"/>
        </w:rPr>
        <w:t> </w:t>
      </w:r>
      <w:r>
        <w:rPr>
          <w:rFonts w:ascii="Arial"/>
          <w:u w:val="single"/>
        </w:rPr>
        <w:tab/>
      </w:r>
      <w:r>
        <w:rPr>
          <w:rFonts w:ascii="Arial"/>
        </w:rPr>
        <w:t>Tel: </w:t>
      </w:r>
      <w:r>
        <w:rPr>
          <w:rFonts w:ascii="Arial"/>
          <w:u w:val="single"/>
        </w:rPr>
        <w:tab/>
      </w:r>
      <w:r>
        <w:rPr>
          <w:rFonts w:ascii="Arial"/>
        </w:rPr>
        <w:t>Fax: </w:t>
      </w:r>
      <w:r>
        <w:rPr>
          <w:rFonts w:ascii="Arial"/>
          <w:u w:val="single"/>
        </w:rPr>
        <w:tab/>
      </w:r>
    </w:p>
    <w:p>
      <w:pPr>
        <w:pStyle w:val="BodyText"/>
        <w:spacing w:before="11"/>
        <w:rPr>
          <w:rFonts w:ascii="Arial"/>
          <w:sz w:val="13"/>
        </w:rPr>
      </w:pPr>
    </w:p>
    <w:p>
      <w:pPr>
        <w:pStyle w:val="BodyText"/>
        <w:tabs>
          <w:tab w:pos="9161" w:val="left" w:leader="none"/>
        </w:tabs>
        <w:spacing w:before="93"/>
        <w:ind w:left="340"/>
        <w:rPr>
          <w:rFonts w:ascii="Arial"/>
        </w:rPr>
      </w:pPr>
      <w:r>
        <w:rPr>
          <w:rFonts w:ascii="Arial"/>
        </w:rPr>
        <w:t>Address: </w:t>
      </w:r>
      <w:r>
        <w:rPr>
          <w:rFonts w:ascii="Arial"/>
          <w:u w:val="single"/>
        </w:rPr>
        <w:tab/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tabs>
          <w:tab w:pos="2588" w:val="left" w:leader="none"/>
          <w:tab w:pos="4563" w:val="left" w:leader="none"/>
        </w:tabs>
        <w:spacing w:before="93"/>
        <w:ind w:left="340" w:right="0" w:firstLine="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Credit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Card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Payment</w:t>
      </w:r>
      <w:r>
        <w:rPr>
          <w:rFonts w:ascii="Arial"/>
          <w:spacing w:val="-2"/>
          <w:sz w:val="20"/>
        </w:rPr>
        <w:t>:</w:t>
      </w:r>
      <w:r>
        <w:rPr>
          <w:rFonts w:ascii="Arial"/>
          <w:sz w:val="20"/>
        </w:rPr>
        <w:tab/>
      </w:r>
      <w:r>
        <w:rPr>
          <w:rFonts w:ascii="Arial"/>
          <w:position w:val="-11"/>
          <w:sz w:val="20"/>
        </w:rPr>
        <w:drawing>
          <wp:inline distT="0" distB="0" distL="0" distR="0">
            <wp:extent cx="215900" cy="190500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1"/>
          <w:sz w:val="20"/>
        </w:rPr>
      </w:r>
      <w:r>
        <w:rPr>
          <w:rFonts w:ascii="Times New Roman"/>
          <w:spacing w:val="80"/>
          <w:sz w:val="20"/>
        </w:rPr>
        <w:t>  </w:t>
      </w:r>
      <w:r>
        <w:rPr>
          <w:rFonts w:ascii="Arial"/>
          <w:sz w:val="20"/>
        </w:rPr>
        <w:t>MasterCard</w:t>
        <w:tab/>
      </w:r>
      <w:r>
        <w:rPr>
          <w:rFonts w:ascii="Arial"/>
          <w:position w:val="-11"/>
          <w:sz w:val="20"/>
        </w:rPr>
        <w:drawing>
          <wp:inline distT="0" distB="0" distL="0" distR="0">
            <wp:extent cx="215900" cy="190500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1"/>
          <w:sz w:val="20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>
          <w:rFonts w:ascii="Arial"/>
          <w:sz w:val="20"/>
        </w:rPr>
        <w:t>Visa</w:t>
      </w:r>
      <w:r>
        <w:rPr>
          <w:rFonts w:ascii="Arial"/>
          <w:spacing w:val="80"/>
          <w:w w:val="150"/>
          <w:sz w:val="20"/>
        </w:rPr>
        <w:t> </w:t>
      </w:r>
      <w:r>
        <w:rPr>
          <w:rFonts w:ascii="Arial"/>
          <w:spacing w:val="-2"/>
          <w:position w:val="-11"/>
          <w:sz w:val="20"/>
        </w:rPr>
        <w:drawing>
          <wp:inline distT="0" distB="0" distL="0" distR="0">
            <wp:extent cx="215900" cy="19050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2"/>
          <w:position w:val="-11"/>
          <w:sz w:val="20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rFonts w:ascii="Arial"/>
          <w:sz w:val="20"/>
        </w:rPr>
        <w:t>Amex</w:t>
      </w:r>
    </w:p>
    <w:p>
      <w:pPr>
        <w:tabs>
          <w:tab w:pos="4477" w:val="left" w:leader="none"/>
          <w:tab w:pos="6189" w:val="left" w:leader="none"/>
          <w:tab w:pos="8249" w:val="left" w:leader="none"/>
        </w:tabs>
        <w:spacing w:before="147"/>
        <w:ind w:left="340" w:right="0" w:firstLine="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Credit Card </w:t>
      </w:r>
      <w:r>
        <w:rPr>
          <w:rFonts w:ascii="Arial"/>
          <w:sz w:val="20"/>
        </w:rPr>
        <w:t>#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Exp. Date: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 CVV Code: </w:t>
      </w:r>
      <w:r>
        <w:rPr>
          <w:rFonts w:ascii="Arial"/>
          <w:sz w:val="20"/>
          <w:u w:val="single"/>
        </w:rPr>
        <w:tab/>
      </w:r>
    </w:p>
    <w:p>
      <w:pPr>
        <w:pStyle w:val="BodyText"/>
        <w:spacing w:before="6"/>
        <w:rPr>
          <w:rFonts w:ascii="Arial"/>
          <w:sz w:val="15"/>
        </w:rPr>
      </w:pPr>
    </w:p>
    <w:p>
      <w:pPr>
        <w:spacing w:before="93"/>
        <w:ind w:left="340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Kindly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make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checks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payable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to: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sz w:val="22"/>
          <w:u w:val="single"/>
        </w:rPr>
        <w:t>Chinese</w:t>
      </w:r>
      <w:r>
        <w:rPr>
          <w:rFonts w:ascii="Arial"/>
          <w:spacing w:val="-6"/>
          <w:sz w:val="22"/>
          <w:u w:val="single"/>
        </w:rPr>
        <w:t> </w:t>
      </w:r>
      <w:r>
        <w:rPr>
          <w:rFonts w:ascii="Arial"/>
          <w:sz w:val="22"/>
          <w:u w:val="single"/>
        </w:rPr>
        <w:t>American</w:t>
      </w:r>
      <w:r>
        <w:rPr>
          <w:rFonts w:ascii="Arial"/>
          <w:spacing w:val="-6"/>
          <w:sz w:val="22"/>
          <w:u w:val="single"/>
        </w:rPr>
        <w:t> </w:t>
      </w:r>
      <w:r>
        <w:rPr>
          <w:rFonts w:ascii="Arial"/>
          <w:sz w:val="22"/>
          <w:u w:val="single"/>
        </w:rPr>
        <w:t>Neurological</w:t>
      </w:r>
      <w:r>
        <w:rPr>
          <w:rFonts w:ascii="Arial"/>
          <w:spacing w:val="-6"/>
          <w:sz w:val="22"/>
          <w:u w:val="single"/>
        </w:rPr>
        <w:t> </w:t>
      </w:r>
      <w:r>
        <w:rPr>
          <w:rFonts w:ascii="Arial"/>
          <w:spacing w:val="-2"/>
          <w:sz w:val="22"/>
          <w:u w:val="single"/>
        </w:rPr>
        <w:t>Association</w:t>
      </w: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before="93"/>
        <w:ind w:left="340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Mailing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Address</w:t>
      </w:r>
      <w:r>
        <w:rPr>
          <w:rFonts w:ascii="Arial"/>
          <w:sz w:val="22"/>
        </w:rPr>
        <w:t>: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5100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Sanderlin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color w:val="1F2023"/>
          <w:sz w:val="22"/>
        </w:rPr>
        <w:t>Ave</w:t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#2199,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Memphis,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2"/>
          <w:sz w:val="22"/>
        </w:rPr>
        <w:t>38117</w:t>
      </w:r>
    </w:p>
    <w:sectPr>
      <w:pgSz w:w="12240" w:h="15840"/>
      <w:pgMar w:header="288" w:footer="477" w:top="2060" w:bottom="660" w:left="11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auto"/>
    <w:pitch w:val="default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288">
              <wp:simplePos x="0" y="0"/>
              <wp:positionH relativeFrom="page">
                <wp:posOffset>1282953</wp:posOffset>
              </wp:positionH>
              <wp:positionV relativeFrom="page">
                <wp:posOffset>9615781</wp:posOffset>
              </wp:positionV>
              <wp:extent cx="3455035" cy="1689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5503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5100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Sanderlin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Ave,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#2199,</w:t>
                          </w:r>
                          <w:r>
                            <w:rPr>
                              <w:rFonts w:ascii="Courier New"/>
                              <w:spacing w:val="4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Memphis,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TN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/>
                              <w:spacing w:val="-2"/>
                              <w:sz w:val="20"/>
                            </w:rPr>
                            <w:t>38117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1.019997pt;margin-top:757.148132pt;width:272.05pt;height:13.3pt;mso-position-horizontal-relative:page;mso-position-vertical-relative:page;z-index:-1581619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5100</w:t>
                    </w:r>
                    <w:r>
                      <w:rPr>
                        <w:rFonts w:asci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z w:val="20"/>
                      </w:rPr>
                      <w:t>Sanderlin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z w:val="20"/>
                      </w:rPr>
                      <w:t>Ave,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z w:val="20"/>
                      </w:rPr>
                      <w:t>#2199,</w:t>
                    </w:r>
                    <w:r>
                      <w:rPr>
                        <w:rFonts w:ascii="Courier New"/>
                        <w:spacing w:val="48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z w:val="20"/>
                      </w:rPr>
                      <w:t>Memphis,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z w:val="20"/>
                      </w:rPr>
                      <w:t>TN</w:t>
                    </w:r>
                    <w:r>
                      <w:rPr>
                        <w:rFonts w:asci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/>
                        <w:spacing w:val="-2"/>
                        <w:sz w:val="20"/>
                      </w:rPr>
                      <w:t>38117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4864989</wp:posOffset>
              </wp:positionH>
              <wp:positionV relativeFrom="page">
                <wp:posOffset>9615781</wp:posOffset>
              </wp:positionV>
              <wp:extent cx="1626235" cy="1689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2623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ourier New" w:hAnsi="Courier New"/>
                              <w:spacing w:val="49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Courier New" w:hAnsi="Courier New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(901)820-</w:t>
                          </w:r>
                          <w:r>
                            <w:rPr>
                              <w:rFonts w:ascii="Courier New" w:hAnsi="Courier New"/>
                              <w:spacing w:val="-4"/>
                              <w:sz w:val="20"/>
                            </w:rPr>
                            <w:t>1041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3.070007pt;margin-top:757.148132pt;width:128.0500pt;height:13.3pt;mso-position-horizontal-relative:page;mso-position-vertical-relative:page;z-index:-15815680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•</w:t>
                    </w:r>
                    <w:r>
                      <w:rPr>
                        <w:rFonts w:ascii="Courier New" w:hAnsi="Courier New"/>
                        <w:spacing w:val="4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Tel: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(901)820-</w:t>
                    </w:r>
                    <w:r>
                      <w:rPr>
                        <w:rFonts w:ascii="Courier New" w:hAnsi="Courier New"/>
                        <w:spacing w:val="-4"/>
                        <w:sz w:val="20"/>
                      </w:rPr>
                      <w:t>1041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1511553</wp:posOffset>
              </wp:positionH>
              <wp:positionV relativeFrom="page">
                <wp:posOffset>9760560</wp:posOffset>
              </wp:positionV>
              <wp:extent cx="2540000" cy="1689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54000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ourier New"/>
                                <w:spacing w:val="-2"/>
                                <w:sz w:val="20"/>
                              </w:rPr>
                              <w:t>cana.conferences@gmail.com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9.019997pt;margin-top:768.548096pt;width:200pt;height:13.3pt;mso-position-horizontal-relative:page;mso-position-vertical-relative:page;z-index:-15815168" type="#_x0000_t202" id="docshape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email:</w:t>
                    </w:r>
                    <w:r>
                      <w:rPr>
                        <w:rFonts w:ascii="Courier New"/>
                        <w:spacing w:val="-8"/>
                        <w:sz w:val="20"/>
                      </w:rPr>
                      <w:t> </w:t>
                    </w:r>
                    <w:hyperlink r:id="rId1">
                      <w:r>
                        <w:rPr>
                          <w:rFonts w:ascii="Courier New"/>
                          <w:spacing w:val="-2"/>
                          <w:sz w:val="20"/>
                        </w:rPr>
                        <w:t>cana.conferences@gmail.com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4179189</wp:posOffset>
              </wp:positionH>
              <wp:positionV relativeFrom="page">
                <wp:posOffset>9760560</wp:posOffset>
              </wp:positionV>
              <wp:extent cx="101600" cy="16891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0160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w w:val="99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070007pt;margin-top:768.548096pt;width:8pt;height:13.3pt;mso-position-horizontal-relative:page;mso-position-vertical-relative:page;z-index:-15814656" type="#_x0000_t202" id="docshape4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w w:val="99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336">
              <wp:simplePos x="0" y="0"/>
              <wp:positionH relativeFrom="page">
                <wp:posOffset>4407789</wp:posOffset>
              </wp:positionH>
              <wp:positionV relativeFrom="page">
                <wp:posOffset>9760560</wp:posOffset>
              </wp:positionV>
              <wp:extent cx="1854835" cy="1689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5483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Courier New"/>
                              <w:spacing w:val="-20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Courier New"/>
                                <w:sz w:val="20"/>
                              </w:rPr>
                              <w:t>www.cana-</w:t>
                            </w:r>
                            <w:r>
                              <w:rPr>
                                <w:rFonts w:ascii="Courier New"/>
                                <w:spacing w:val="-2"/>
                                <w:sz w:val="20"/>
                              </w:rPr>
                              <w:t>us.org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7.070007pt;margin-top:768.548096pt;width:146.050pt;height:13.3pt;mso-position-horizontal-relative:page;mso-position-vertical-relative:page;z-index:-15814144" type="#_x0000_t202" id="docshape5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website:</w:t>
                    </w:r>
                    <w:r>
                      <w:rPr>
                        <w:rFonts w:ascii="Courier New"/>
                        <w:spacing w:val="-20"/>
                        <w:sz w:val="20"/>
                      </w:rPr>
                      <w:t> </w:t>
                    </w:r>
                    <w:hyperlink r:id="rId2">
                      <w:r>
                        <w:rPr>
                          <w:rFonts w:ascii="Courier New"/>
                          <w:sz w:val="20"/>
                        </w:rPr>
                        <w:t>www.cana-</w:t>
                      </w:r>
                      <w:r>
                        <w:rPr>
                          <w:rFonts w:ascii="Courier New"/>
                          <w:spacing w:val="-2"/>
                          <w:sz w:val="20"/>
                        </w:rPr>
                        <w:t>us.org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1276930</wp:posOffset>
          </wp:positionH>
          <wp:positionV relativeFrom="page">
            <wp:posOffset>182879</wp:posOffset>
          </wp:positionV>
          <wp:extent cx="5437964" cy="112824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7964" cy="112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384" w:right="122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ana.conferences@gmail.com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ana.conferences@gmail.com" TargetMode="External"/><Relationship Id="rId2" Type="http://schemas.openxmlformats.org/officeDocument/2006/relationships/hyperlink" Target="http://www.cana-us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Chan</dc:creator>
  <dcterms:created xsi:type="dcterms:W3CDTF">2023-07-13T02:12:53Z</dcterms:created>
  <dcterms:modified xsi:type="dcterms:W3CDTF">2023-07-13T02:12:53Z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for Microsoft 365</vt:lpwstr>
  </property>
</Properties>
</file>